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C1EAA" w14:textId="77777777" w:rsidR="001C07E4" w:rsidRPr="00267CC1" w:rsidRDefault="001C07E4" w:rsidP="001C07E4">
      <w:pPr>
        <w:spacing w:after="0" w:line="240" w:lineRule="auto"/>
        <w:jc w:val="center"/>
        <w:rPr>
          <w:rFonts w:ascii="Arial" w:eastAsia="Times New Roman" w:hAnsi="Arial" w:cs="Arial"/>
          <w:b/>
          <w:i/>
          <w:sz w:val="24"/>
          <w:szCs w:val="24"/>
        </w:rPr>
      </w:pPr>
      <w:r w:rsidRPr="00267CC1">
        <w:rPr>
          <w:rFonts w:ascii="Arial" w:eastAsia="Times New Roman" w:hAnsi="Arial" w:cs="Arial"/>
          <w:b/>
          <w:i/>
          <w:sz w:val="24"/>
          <w:szCs w:val="24"/>
        </w:rPr>
        <w:t>PREPARE ON YOUR AGENCY LETTERHEAD</w:t>
      </w:r>
    </w:p>
    <w:p w14:paraId="1BC1571F" w14:textId="77777777" w:rsidR="001C07E4" w:rsidRPr="00267CC1" w:rsidRDefault="001C07E4" w:rsidP="001C07E4">
      <w:pPr>
        <w:pStyle w:val="NoSpacing"/>
        <w:jc w:val="center"/>
        <w:rPr>
          <w:rFonts w:ascii="Arial" w:hAnsi="Arial" w:cs="Arial"/>
          <w:sz w:val="24"/>
          <w:szCs w:val="24"/>
        </w:rPr>
      </w:pPr>
      <w:r w:rsidRPr="00267CC1">
        <w:rPr>
          <w:rFonts w:ascii="Arial" w:hAnsi="Arial" w:cs="Arial"/>
        </w:rPr>
        <w:t xml:space="preserve">North Carolina Accounting System Security </w:t>
      </w:r>
      <w:r w:rsidRPr="00267CC1">
        <w:rPr>
          <w:rFonts w:ascii="Arial" w:hAnsi="Arial" w:cs="Arial"/>
          <w:sz w:val="24"/>
          <w:szCs w:val="24"/>
        </w:rPr>
        <w:t>Memo</w:t>
      </w:r>
    </w:p>
    <w:p w14:paraId="6338015F" w14:textId="77777777" w:rsidR="001C07E4" w:rsidRPr="00267CC1" w:rsidRDefault="001C07E4" w:rsidP="00582ED4">
      <w:pPr>
        <w:autoSpaceDE w:val="0"/>
        <w:autoSpaceDN w:val="0"/>
        <w:adjustRightInd w:val="0"/>
        <w:spacing w:after="0" w:line="240" w:lineRule="auto"/>
        <w:jc w:val="center"/>
        <w:rPr>
          <w:rFonts w:ascii="Arial" w:hAnsi="Arial" w:cs="Arial"/>
          <w:color w:val="000000"/>
          <w:sz w:val="18"/>
          <w:szCs w:val="18"/>
        </w:rPr>
      </w:pPr>
    </w:p>
    <w:p w14:paraId="769993CB" w14:textId="77777777" w:rsidR="00582ED4" w:rsidRPr="00267CC1" w:rsidRDefault="00582ED4" w:rsidP="00582ED4">
      <w:pPr>
        <w:autoSpaceDE w:val="0"/>
        <w:autoSpaceDN w:val="0"/>
        <w:adjustRightInd w:val="0"/>
        <w:spacing w:after="0" w:line="240" w:lineRule="auto"/>
        <w:jc w:val="center"/>
        <w:rPr>
          <w:rFonts w:ascii="Arial" w:hAnsi="Arial" w:cs="Arial"/>
          <w:color w:val="000000"/>
          <w:sz w:val="20"/>
          <w:szCs w:val="20"/>
        </w:rPr>
      </w:pPr>
      <w:r w:rsidRPr="00267CC1">
        <w:rPr>
          <w:rFonts w:ascii="Arial" w:hAnsi="Arial" w:cs="Arial"/>
          <w:color w:val="000000"/>
          <w:sz w:val="20"/>
          <w:szCs w:val="20"/>
        </w:rPr>
        <w:t xml:space="preserve">Date </w:t>
      </w:r>
    </w:p>
    <w:p w14:paraId="7CC7BD5E" w14:textId="77777777" w:rsidR="001C07E4" w:rsidRPr="00267CC1" w:rsidRDefault="001C07E4" w:rsidP="00582ED4">
      <w:pPr>
        <w:autoSpaceDE w:val="0"/>
        <w:autoSpaceDN w:val="0"/>
        <w:adjustRightInd w:val="0"/>
        <w:spacing w:after="0" w:line="240" w:lineRule="auto"/>
        <w:rPr>
          <w:rFonts w:ascii="Arial" w:hAnsi="Arial" w:cs="Arial"/>
          <w:color w:val="000000"/>
          <w:sz w:val="20"/>
          <w:szCs w:val="20"/>
        </w:rPr>
      </w:pPr>
    </w:p>
    <w:p w14:paraId="15B8AB46" w14:textId="77777777" w:rsidR="001C07E4" w:rsidRPr="00267CC1" w:rsidRDefault="001C07E4" w:rsidP="001C07E4">
      <w:pPr>
        <w:autoSpaceDE w:val="0"/>
        <w:autoSpaceDN w:val="0"/>
        <w:adjustRightInd w:val="0"/>
        <w:spacing w:after="0" w:line="240" w:lineRule="auto"/>
        <w:rPr>
          <w:rFonts w:ascii="Arial" w:hAnsi="Arial" w:cs="Arial"/>
          <w:color w:val="000000"/>
          <w:sz w:val="20"/>
          <w:szCs w:val="20"/>
        </w:rPr>
      </w:pPr>
      <w:r w:rsidRPr="00267CC1">
        <w:rPr>
          <w:rFonts w:ascii="Arial" w:hAnsi="Arial" w:cs="Arial"/>
          <w:b/>
          <w:bCs/>
          <w:color w:val="000000"/>
          <w:sz w:val="20"/>
          <w:szCs w:val="20"/>
        </w:rPr>
        <w:t xml:space="preserve">MEMORANDUM </w:t>
      </w:r>
    </w:p>
    <w:p w14:paraId="688F5419" w14:textId="77777777" w:rsidR="001C07E4" w:rsidRPr="00267CC1" w:rsidRDefault="001C07E4" w:rsidP="001C07E4">
      <w:pPr>
        <w:autoSpaceDE w:val="0"/>
        <w:autoSpaceDN w:val="0"/>
        <w:adjustRightInd w:val="0"/>
        <w:spacing w:after="0" w:line="240" w:lineRule="auto"/>
        <w:rPr>
          <w:rFonts w:ascii="Arial" w:hAnsi="Arial" w:cs="Arial"/>
          <w:b/>
          <w:bCs/>
          <w:color w:val="000000"/>
          <w:sz w:val="20"/>
          <w:szCs w:val="20"/>
        </w:rPr>
      </w:pPr>
    </w:p>
    <w:p w14:paraId="5D9A41B6" w14:textId="77777777" w:rsidR="001C07E4" w:rsidRPr="00267CC1" w:rsidRDefault="001C07E4" w:rsidP="001C07E4">
      <w:pPr>
        <w:autoSpaceDE w:val="0"/>
        <w:autoSpaceDN w:val="0"/>
        <w:adjustRightInd w:val="0"/>
        <w:spacing w:after="0" w:line="240" w:lineRule="auto"/>
        <w:rPr>
          <w:rFonts w:ascii="Arial" w:hAnsi="Arial" w:cs="Arial"/>
          <w:color w:val="000000"/>
          <w:sz w:val="20"/>
          <w:szCs w:val="20"/>
        </w:rPr>
      </w:pPr>
      <w:r w:rsidRPr="00267CC1">
        <w:rPr>
          <w:rFonts w:ascii="Arial" w:hAnsi="Arial" w:cs="Arial"/>
          <w:b/>
          <w:bCs/>
          <w:color w:val="000000"/>
          <w:sz w:val="20"/>
          <w:szCs w:val="20"/>
        </w:rPr>
        <w:t xml:space="preserve">TO: </w:t>
      </w:r>
      <w:r w:rsidRPr="00267CC1">
        <w:rPr>
          <w:rFonts w:ascii="Arial" w:hAnsi="Arial" w:cs="Arial"/>
          <w:b/>
          <w:bCs/>
          <w:color w:val="000000"/>
          <w:sz w:val="20"/>
          <w:szCs w:val="20"/>
        </w:rPr>
        <w:tab/>
      </w:r>
      <w:r w:rsidRPr="00267CC1">
        <w:rPr>
          <w:rFonts w:ascii="Arial" w:hAnsi="Arial" w:cs="Arial"/>
          <w:b/>
          <w:bCs/>
          <w:color w:val="000000"/>
          <w:sz w:val="20"/>
          <w:szCs w:val="20"/>
        </w:rPr>
        <w:tab/>
      </w:r>
      <w:r w:rsidR="00224DAF">
        <w:rPr>
          <w:rFonts w:ascii="Arial" w:hAnsi="Arial" w:cs="Arial"/>
          <w:bCs/>
          <w:color w:val="000000"/>
          <w:sz w:val="20"/>
          <w:szCs w:val="20"/>
        </w:rPr>
        <w:t>Linda Combs</w:t>
      </w:r>
      <w:r w:rsidRPr="00267CC1">
        <w:rPr>
          <w:rFonts w:ascii="Arial" w:hAnsi="Arial" w:cs="Arial"/>
          <w:color w:val="000000"/>
          <w:sz w:val="20"/>
          <w:szCs w:val="20"/>
        </w:rPr>
        <w:t>, State Controller</w:t>
      </w:r>
    </w:p>
    <w:p w14:paraId="01D7BBE9" w14:textId="77777777" w:rsidR="001C07E4" w:rsidRPr="00267CC1" w:rsidRDefault="001C07E4" w:rsidP="001C07E4">
      <w:pPr>
        <w:autoSpaceDE w:val="0"/>
        <w:autoSpaceDN w:val="0"/>
        <w:adjustRightInd w:val="0"/>
        <w:spacing w:after="0" w:line="240" w:lineRule="auto"/>
        <w:rPr>
          <w:rFonts w:ascii="Arial" w:hAnsi="Arial" w:cs="Arial"/>
          <w:b/>
          <w:bCs/>
          <w:color w:val="000000"/>
          <w:sz w:val="20"/>
          <w:szCs w:val="20"/>
        </w:rPr>
      </w:pPr>
    </w:p>
    <w:p w14:paraId="4C50967C" w14:textId="77777777" w:rsidR="001C07E4" w:rsidRPr="00267CC1" w:rsidRDefault="001C07E4" w:rsidP="001C07E4">
      <w:pPr>
        <w:autoSpaceDE w:val="0"/>
        <w:autoSpaceDN w:val="0"/>
        <w:adjustRightInd w:val="0"/>
        <w:spacing w:after="0" w:line="240" w:lineRule="auto"/>
        <w:rPr>
          <w:rFonts w:ascii="Arial" w:hAnsi="Arial" w:cs="Arial"/>
          <w:color w:val="000000"/>
          <w:sz w:val="20"/>
          <w:szCs w:val="20"/>
        </w:rPr>
      </w:pPr>
      <w:r w:rsidRPr="00267CC1">
        <w:rPr>
          <w:rFonts w:ascii="Arial" w:hAnsi="Arial" w:cs="Arial"/>
          <w:b/>
          <w:bCs/>
          <w:color w:val="000000"/>
          <w:sz w:val="20"/>
          <w:szCs w:val="20"/>
        </w:rPr>
        <w:t xml:space="preserve">FROM: </w:t>
      </w:r>
      <w:r w:rsidRPr="00267CC1">
        <w:rPr>
          <w:rFonts w:ascii="Arial" w:hAnsi="Arial" w:cs="Arial"/>
          <w:b/>
          <w:bCs/>
          <w:color w:val="000000"/>
          <w:sz w:val="20"/>
          <w:szCs w:val="20"/>
        </w:rPr>
        <w:tab/>
      </w:r>
      <w:r w:rsidRPr="00267CC1">
        <w:rPr>
          <w:rFonts w:ascii="Arial" w:hAnsi="Arial" w:cs="Arial"/>
          <w:b/>
          <w:bCs/>
          <w:color w:val="000000"/>
          <w:sz w:val="20"/>
          <w:szCs w:val="20"/>
        </w:rPr>
        <w:tab/>
      </w:r>
      <w:r w:rsidRPr="00267CC1">
        <w:rPr>
          <w:rFonts w:ascii="Arial" w:hAnsi="Arial" w:cs="Arial"/>
          <w:i/>
          <w:sz w:val="20"/>
          <w:szCs w:val="20"/>
        </w:rPr>
        <w:t>Insert your Chief Fiscal Officer</w:t>
      </w:r>
    </w:p>
    <w:p w14:paraId="4AA9FFC5" w14:textId="77777777" w:rsidR="001C07E4" w:rsidRPr="00267CC1" w:rsidRDefault="001C07E4" w:rsidP="001C07E4">
      <w:pPr>
        <w:pStyle w:val="NoSpacing"/>
        <w:rPr>
          <w:rFonts w:ascii="Arial" w:hAnsi="Arial" w:cs="Arial"/>
          <w:sz w:val="20"/>
          <w:szCs w:val="20"/>
        </w:rPr>
      </w:pPr>
    </w:p>
    <w:p w14:paraId="76C6088C" w14:textId="77777777" w:rsidR="001C07E4" w:rsidRPr="00267CC1" w:rsidRDefault="001C07E4" w:rsidP="001C07E4">
      <w:pPr>
        <w:pStyle w:val="NoSpacing"/>
        <w:rPr>
          <w:rFonts w:ascii="Arial" w:hAnsi="Arial" w:cs="Arial"/>
          <w:color w:val="000000"/>
          <w:sz w:val="20"/>
          <w:szCs w:val="20"/>
        </w:rPr>
      </w:pPr>
      <w:r w:rsidRPr="00267CC1">
        <w:rPr>
          <w:rFonts w:ascii="Arial" w:hAnsi="Arial" w:cs="Arial"/>
          <w:b/>
          <w:sz w:val="20"/>
          <w:szCs w:val="20"/>
        </w:rPr>
        <w:t>SUBJECT:</w:t>
      </w:r>
      <w:r w:rsidRPr="00267CC1">
        <w:rPr>
          <w:rFonts w:ascii="Arial" w:hAnsi="Arial" w:cs="Arial"/>
          <w:sz w:val="20"/>
          <w:szCs w:val="20"/>
        </w:rPr>
        <w:t xml:space="preserve"> </w:t>
      </w:r>
      <w:r w:rsidRPr="00267CC1">
        <w:rPr>
          <w:rFonts w:ascii="Arial" w:hAnsi="Arial" w:cs="Arial"/>
          <w:sz w:val="20"/>
          <w:szCs w:val="20"/>
        </w:rPr>
        <w:tab/>
        <w:t>North Carolina Accounting System Security</w:t>
      </w:r>
    </w:p>
    <w:p w14:paraId="2642D6DA" w14:textId="77777777" w:rsidR="00582ED4" w:rsidRPr="00267CC1" w:rsidRDefault="00582ED4" w:rsidP="00582ED4">
      <w:pPr>
        <w:autoSpaceDE w:val="0"/>
        <w:autoSpaceDN w:val="0"/>
        <w:adjustRightInd w:val="0"/>
        <w:spacing w:after="0" w:line="240" w:lineRule="auto"/>
        <w:rPr>
          <w:rFonts w:ascii="Arial" w:hAnsi="Arial" w:cs="Arial"/>
          <w:color w:val="000000"/>
          <w:sz w:val="20"/>
          <w:szCs w:val="20"/>
        </w:rPr>
      </w:pPr>
    </w:p>
    <w:p w14:paraId="6D392390" w14:textId="77777777" w:rsidR="00582ED4" w:rsidRPr="00267CC1" w:rsidRDefault="00582ED4" w:rsidP="00582ED4">
      <w:pPr>
        <w:autoSpaceDE w:val="0"/>
        <w:autoSpaceDN w:val="0"/>
        <w:adjustRightInd w:val="0"/>
        <w:spacing w:after="0" w:line="240" w:lineRule="auto"/>
        <w:rPr>
          <w:rFonts w:ascii="Arial" w:hAnsi="Arial" w:cs="Arial"/>
          <w:color w:val="000000"/>
          <w:sz w:val="20"/>
          <w:szCs w:val="20"/>
        </w:rPr>
      </w:pPr>
      <w:r w:rsidRPr="00267CC1">
        <w:rPr>
          <w:rFonts w:ascii="Arial" w:hAnsi="Arial" w:cs="Arial"/>
          <w:color w:val="000000"/>
          <w:sz w:val="20"/>
          <w:szCs w:val="20"/>
        </w:rPr>
        <w:t xml:space="preserve">Pursuant to the North Carolina Accounting System (NCAS) security requirements; we, [ </w:t>
      </w:r>
      <w:r w:rsidRPr="00267CC1">
        <w:rPr>
          <w:rFonts w:ascii="Arial" w:hAnsi="Arial" w:cs="Arial"/>
          <w:i/>
          <w:iCs/>
          <w:color w:val="000000"/>
          <w:sz w:val="20"/>
          <w:szCs w:val="20"/>
        </w:rPr>
        <w:t xml:space="preserve">Insert Agency Name </w:t>
      </w:r>
      <w:r w:rsidRPr="00267CC1">
        <w:rPr>
          <w:rFonts w:ascii="Arial" w:hAnsi="Arial" w:cs="Arial"/>
          <w:color w:val="000000"/>
          <w:sz w:val="20"/>
          <w:szCs w:val="20"/>
        </w:rPr>
        <w:t xml:space="preserve">], confirm, to the best of our knowledge and belief, the following: </w:t>
      </w:r>
    </w:p>
    <w:p w14:paraId="44163842" w14:textId="77777777" w:rsidR="00582ED4" w:rsidRPr="00267CC1" w:rsidRDefault="00582ED4" w:rsidP="00582ED4">
      <w:pPr>
        <w:autoSpaceDE w:val="0"/>
        <w:autoSpaceDN w:val="0"/>
        <w:adjustRightInd w:val="0"/>
        <w:spacing w:after="0" w:line="240" w:lineRule="auto"/>
        <w:rPr>
          <w:rFonts w:ascii="Arial" w:hAnsi="Arial" w:cs="Arial"/>
          <w:color w:val="000000"/>
          <w:sz w:val="20"/>
          <w:szCs w:val="20"/>
        </w:rPr>
      </w:pPr>
    </w:p>
    <w:p w14:paraId="23791A03" w14:textId="77777777" w:rsidR="00C15883" w:rsidRDefault="00582ED4" w:rsidP="00706C0E">
      <w:pPr>
        <w:pStyle w:val="ListParagraph"/>
        <w:numPr>
          <w:ilvl w:val="0"/>
          <w:numId w:val="2"/>
        </w:numPr>
        <w:autoSpaceDE w:val="0"/>
        <w:autoSpaceDN w:val="0"/>
        <w:adjustRightInd w:val="0"/>
        <w:spacing w:after="0" w:line="240" w:lineRule="auto"/>
        <w:rPr>
          <w:rFonts w:ascii="Arial" w:hAnsi="Arial" w:cs="Arial"/>
          <w:color w:val="000000"/>
          <w:sz w:val="20"/>
          <w:szCs w:val="20"/>
        </w:rPr>
      </w:pPr>
      <w:r w:rsidRPr="00267CC1">
        <w:rPr>
          <w:rFonts w:ascii="Arial" w:hAnsi="Arial" w:cs="Arial"/>
          <w:color w:val="000000"/>
          <w:sz w:val="20"/>
          <w:szCs w:val="20"/>
        </w:rPr>
        <w:t xml:space="preserve">We have read and agree to comply with the Office of the State Controller (OSC) NCAS policies and procedures </w:t>
      </w:r>
      <w:r w:rsidR="00C15883">
        <w:rPr>
          <w:rFonts w:ascii="Arial" w:hAnsi="Arial" w:cs="Arial"/>
          <w:color w:val="000000"/>
          <w:sz w:val="20"/>
          <w:szCs w:val="20"/>
        </w:rPr>
        <w:t xml:space="preserve">located on the OSC website. </w:t>
      </w:r>
    </w:p>
    <w:p w14:paraId="77E7BD5A" w14:textId="77777777" w:rsidR="00582ED4" w:rsidRDefault="00706C0E" w:rsidP="00C15883">
      <w:pPr>
        <w:pStyle w:val="ListParagraph"/>
        <w:autoSpaceDE w:val="0"/>
        <w:autoSpaceDN w:val="0"/>
        <w:adjustRightInd w:val="0"/>
        <w:spacing w:after="0" w:line="240" w:lineRule="auto"/>
        <w:rPr>
          <w:rFonts w:ascii="Arial" w:hAnsi="Arial" w:cs="Arial"/>
          <w:color w:val="000000"/>
          <w:sz w:val="20"/>
          <w:szCs w:val="20"/>
        </w:rPr>
      </w:pPr>
      <w:hyperlink r:id="rId7" w:history="1">
        <w:r w:rsidRPr="002D1D5B">
          <w:rPr>
            <w:rStyle w:val="Hyperlink"/>
            <w:rFonts w:ascii="Arial" w:hAnsi="Arial" w:cs="Arial"/>
            <w:sz w:val="20"/>
            <w:szCs w:val="20"/>
          </w:rPr>
          <w:t>https://www.osc.nc.gov/state-agency-resources/statewide-policies/100-accounting-financial-reporting/north-carolina</w:t>
        </w:r>
      </w:hyperlink>
      <w:r>
        <w:rPr>
          <w:rFonts w:ascii="Arial" w:hAnsi="Arial" w:cs="Arial"/>
          <w:color w:val="000000"/>
          <w:sz w:val="20"/>
          <w:szCs w:val="20"/>
        </w:rPr>
        <w:t xml:space="preserve"> </w:t>
      </w:r>
    </w:p>
    <w:p w14:paraId="105824DA" w14:textId="77777777" w:rsidR="00706C0E" w:rsidRPr="00267CC1" w:rsidRDefault="00706C0E" w:rsidP="00706C0E">
      <w:pPr>
        <w:pStyle w:val="ListParagraph"/>
        <w:autoSpaceDE w:val="0"/>
        <w:autoSpaceDN w:val="0"/>
        <w:adjustRightInd w:val="0"/>
        <w:spacing w:after="0" w:line="240" w:lineRule="auto"/>
        <w:ind w:left="0"/>
        <w:rPr>
          <w:rFonts w:ascii="Arial" w:hAnsi="Arial" w:cs="Arial"/>
          <w:color w:val="000000"/>
          <w:sz w:val="20"/>
          <w:szCs w:val="20"/>
        </w:rPr>
      </w:pPr>
    </w:p>
    <w:p w14:paraId="208A7C1D" w14:textId="77777777" w:rsidR="00582ED4" w:rsidRPr="00267CC1" w:rsidRDefault="00582ED4" w:rsidP="00582ED4">
      <w:pPr>
        <w:pStyle w:val="ListParagraph"/>
        <w:numPr>
          <w:ilvl w:val="0"/>
          <w:numId w:val="2"/>
        </w:numPr>
        <w:autoSpaceDE w:val="0"/>
        <w:autoSpaceDN w:val="0"/>
        <w:adjustRightInd w:val="0"/>
        <w:spacing w:after="0" w:line="240" w:lineRule="auto"/>
        <w:rPr>
          <w:rFonts w:ascii="Arial" w:hAnsi="Arial" w:cs="Arial"/>
          <w:color w:val="000000"/>
          <w:sz w:val="20"/>
          <w:szCs w:val="20"/>
        </w:rPr>
      </w:pPr>
      <w:r w:rsidRPr="00267CC1">
        <w:rPr>
          <w:rFonts w:ascii="Arial" w:hAnsi="Arial" w:cs="Arial"/>
          <w:color w:val="000000"/>
          <w:sz w:val="20"/>
          <w:szCs w:val="20"/>
        </w:rPr>
        <w:t xml:space="preserve">We are primarily responsible for the security of our NCAS data: </w:t>
      </w:r>
      <w:r w:rsidR="00116C97" w:rsidRPr="00267CC1">
        <w:rPr>
          <w:rFonts w:ascii="Arial" w:hAnsi="Arial" w:cs="Arial"/>
          <w:color w:val="000000"/>
          <w:sz w:val="20"/>
          <w:szCs w:val="20"/>
        </w:rPr>
        <w:br/>
      </w:r>
    </w:p>
    <w:p w14:paraId="7BC831DC" w14:textId="77777777" w:rsidR="00582ED4" w:rsidRPr="00267CC1" w:rsidRDefault="00582ED4" w:rsidP="00582ED4">
      <w:pPr>
        <w:pStyle w:val="ListParagraph"/>
        <w:numPr>
          <w:ilvl w:val="0"/>
          <w:numId w:val="3"/>
        </w:numPr>
        <w:autoSpaceDE w:val="0"/>
        <w:autoSpaceDN w:val="0"/>
        <w:adjustRightInd w:val="0"/>
        <w:spacing w:after="0" w:line="240" w:lineRule="auto"/>
        <w:rPr>
          <w:rFonts w:ascii="Arial" w:hAnsi="Arial" w:cs="Arial"/>
          <w:color w:val="000000"/>
          <w:sz w:val="20"/>
          <w:szCs w:val="20"/>
        </w:rPr>
      </w:pPr>
      <w:r w:rsidRPr="00267CC1">
        <w:rPr>
          <w:rFonts w:ascii="Arial" w:hAnsi="Arial" w:cs="Arial"/>
          <w:color w:val="000000"/>
          <w:sz w:val="20"/>
          <w:szCs w:val="20"/>
        </w:rPr>
        <w:t xml:space="preserve">Accessing the NCAS CICS region, which grants an operator the initial entry point to the NCAS through the assignment of RACF IDs, is an agency-controlled function. </w:t>
      </w:r>
      <w:r w:rsidR="00116C97" w:rsidRPr="00267CC1">
        <w:rPr>
          <w:rFonts w:ascii="Arial" w:hAnsi="Arial" w:cs="Arial"/>
          <w:color w:val="000000"/>
          <w:sz w:val="20"/>
          <w:szCs w:val="20"/>
        </w:rPr>
        <w:br/>
      </w:r>
    </w:p>
    <w:p w14:paraId="4A2DB025" w14:textId="77777777" w:rsidR="00582ED4" w:rsidRPr="00267CC1" w:rsidRDefault="00582ED4" w:rsidP="00582ED4">
      <w:pPr>
        <w:pStyle w:val="ListParagraph"/>
        <w:numPr>
          <w:ilvl w:val="0"/>
          <w:numId w:val="3"/>
        </w:numPr>
        <w:autoSpaceDE w:val="0"/>
        <w:autoSpaceDN w:val="0"/>
        <w:adjustRightInd w:val="0"/>
        <w:spacing w:after="0" w:line="240" w:lineRule="auto"/>
        <w:rPr>
          <w:rFonts w:ascii="Arial" w:hAnsi="Arial" w:cs="Arial"/>
          <w:color w:val="000000"/>
          <w:sz w:val="20"/>
          <w:szCs w:val="20"/>
        </w:rPr>
      </w:pPr>
      <w:r w:rsidRPr="00267CC1">
        <w:rPr>
          <w:rFonts w:ascii="Arial" w:hAnsi="Arial" w:cs="Arial"/>
          <w:color w:val="000000"/>
          <w:sz w:val="20"/>
          <w:szCs w:val="20"/>
        </w:rPr>
        <w:t xml:space="preserve">Once inside the NCAS, the agency specifies the operator’s access to functions and processing capabilities. </w:t>
      </w:r>
      <w:r w:rsidRPr="00267CC1">
        <w:rPr>
          <w:rFonts w:ascii="Arial" w:hAnsi="Arial" w:cs="Arial"/>
          <w:color w:val="000000"/>
          <w:sz w:val="20"/>
          <w:szCs w:val="20"/>
        </w:rPr>
        <w:br/>
      </w:r>
    </w:p>
    <w:p w14:paraId="55CB5295" w14:textId="77777777" w:rsidR="00582ED4" w:rsidRPr="00267CC1" w:rsidRDefault="00582ED4" w:rsidP="00582ED4">
      <w:pPr>
        <w:pStyle w:val="ListParagraph"/>
        <w:numPr>
          <w:ilvl w:val="0"/>
          <w:numId w:val="2"/>
        </w:numPr>
        <w:autoSpaceDE w:val="0"/>
        <w:autoSpaceDN w:val="0"/>
        <w:adjustRightInd w:val="0"/>
        <w:spacing w:after="0" w:line="240" w:lineRule="auto"/>
        <w:rPr>
          <w:rFonts w:ascii="Arial" w:hAnsi="Arial" w:cs="Arial"/>
          <w:color w:val="000000"/>
          <w:sz w:val="20"/>
          <w:szCs w:val="20"/>
        </w:rPr>
      </w:pPr>
      <w:r w:rsidRPr="00267CC1">
        <w:rPr>
          <w:rFonts w:ascii="Arial" w:hAnsi="Arial" w:cs="Arial"/>
          <w:color w:val="000000"/>
          <w:sz w:val="20"/>
          <w:szCs w:val="20"/>
        </w:rPr>
        <w:t xml:space="preserve">We have controls, policies, and procedures designed to prevent, detect, and correct abuse of the NCAS security privileges within our agency. We understand that it is each agency’s responsibility to review each profile and match the profile to each operator's job functions. </w:t>
      </w:r>
      <w:r w:rsidRPr="00267CC1">
        <w:rPr>
          <w:rFonts w:ascii="Arial" w:hAnsi="Arial" w:cs="Arial"/>
          <w:color w:val="000000"/>
          <w:sz w:val="20"/>
          <w:szCs w:val="20"/>
        </w:rPr>
        <w:br/>
      </w:r>
    </w:p>
    <w:p w14:paraId="742C017B" w14:textId="77777777" w:rsidR="00582ED4" w:rsidRPr="00267CC1" w:rsidRDefault="00582ED4" w:rsidP="00582ED4">
      <w:pPr>
        <w:pStyle w:val="ListParagraph"/>
        <w:numPr>
          <w:ilvl w:val="0"/>
          <w:numId w:val="2"/>
        </w:numPr>
        <w:autoSpaceDE w:val="0"/>
        <w:autoSpaceDN w:val="0"/>
        <w:adjustRightInd w:val="0"/>
        <w:spacing w:after="0" w:line="240" w:lineRule="auto"/>
        <w:rPr>
          <w:rFonts w:ascii="Arial" w:hAnsi="Arial" w:cs="Arial"/>
          <w:color w:val="000000"/>
          <w:sz w:val="20"/>
          <w:szCs w:val="20"/>
        </w:rPr>
      </w:pPr>
      <w:r w:rsidRPr="00267CC1">
        <w:rPr>
          <w:rFonts w:ascii="Arial" w:hAnsi="Arial" w:cs="Arial"/>
          <w:color w:val="000000"/>
          <w:sz w:val="20"/>
          <w:szCs w:val="20"/>
        </w:rPr>
        <w:t xml:space="preserve">We agree to notify the OSC promptly of any problems, violations, or changes with an operator's access rights. Timely notification is essential when an operator changes job function and/or leaves the agency. </w:t>
      </w:r>
      <w:r w:rsidRPr="00267CC1">
        <w:rPr>
          <w:rFonts w:ascii="Arial" w:hAnsi="Arial" w:cs="Arial"/>
          <w:color w:val="000000"/>
          <w:sz w:val="20"/>
          <w:szCs w:val="20"/>
        </w:rPr>
        <w:br/>
      </w:r>
    </w:p>
    <w:p w14:paraId="5741C657" w14:textId="77777777" w:rsidR="00582ED4" w:rsidRPr="00267CC1" w:rsidRDefault="00582ED4" w:rsidP="00582ED4">
      <w:pPr>
        <w:pStyle w:val="ListParagraph"/>
        <w:numPr>
          <w:ilvl w:val="0"/>
          <w:numId w:val="2"/>
        </w:numPr>
        <w:autoSpaceDE w:val="0"/>
        <w:autoSpaceDN w:val="0"/>
        <w:adjustRightInd w:val="0"/>
        <w:spacing w:after="0" w:line="240" w:lineRule="auto"/>
        <w:rPr>
          <w:rFonts w:ascii="Arial" w:hAnsi="Arial" w:cs="Arial"/>
          <w:color w:val="000000"/>
          <w:sz w:val="20"/>
          <w:szCs w:val="20"/>
        </w:rPr>
      </w:pPr>
      <w:r w:rsidRPr="00267CC1">
        <w:rPr>
          <w:rFonts w:ascii="Arial" w:hAnsi="Arial" w:cs="Arial"/>
          <w:color w:val="000000"/>
          <w:sz w:val="20"/>
          <w:szCs w:val="20"/>
        </w:rPr>
        <w:t xml:space="preserve">We realize that negligence in the area of security enforcement of operators with update rights exposes the agency to the risk of unauthorized access and tampering with agency data. </w:t>
      </w:r>
      <w:r w:rsidRPr="00267CC1">
        <w:rPr>
          <w:rFonts w:ascii="Arial" w:hAnsi="Arial" w:cs="Arial"/>
          <w:color w:val="000000"/>
          <w:sz w:val="20"/>
          <w:szCs w:val="20"/>
        </w:rPr>
        <w:br/>
      </w:r>
    </w:p>
    <w:p w14:paraId="1162DEC9" w14:textId="77777777" w:rsidR="00582ED4" w:rsidRPr="00267CC1" w:rsidRDefault="00582ED4" w:rsidP="00582ED4">
      <w:pPr>
        <w:pStyle w:val="ListParagraph"/>
        <w:numPr>
          <w:ilvl w:val="0"/>
          <w:numId w:val="2"/>
        </w:numPr>
        <w:autoSpaceDE w:val="0"/>
        <w:autoSpaceDN w:val="0"/>
        <w:adjustRightInd w:val="0"/>
        <w:spacing w:after="0" w:line="240" w:lineRule="auto"/>
        <w:rPr>
          <w:rFonts w:ascii="Arial" w:hAnsi="Arial" w:cs="Arial"/>
          <w:color w:val="000000"/>
          <w:sz w:val="20"/>
          <w:szCs w:val="20"/>
        </w:rPr>
      </w:pPr>
      <w:r w:rsidRPr="00267CC1">
        <w:rPr>
          <w:rFonts w:ascii="Arial" w:hAnsi="Arial" w:cs="Arial"/>
          <w:color w:val="000000"/>
          <w:sz w:val="20"/>
          <w:szCs w:val="20"/>
        </w:rPr>
        <w:t xml:space="preserve">We understand that access to Information Expert Reporting (I.E.) activities does not grant an operator the ability to update or alter data. Reporting functions provide inquiry, display, and read-only capabilities. </w:t>
      </w:r>
      <w:r w:rsidRPr="00267CC1">
        <w:rPr>
          <w:rFonts w:ascii="Arial" w:hAnsi="Arial" w:cs="Arial"/>
          <w:color w:val="000000"/>
          <w:sz w:val="20"/>
          <w:szCs w:val="20"/>
        </w:rPr>
        <w:br/>
      </w:r>
    </w:p>
    <w:p w14:paraId="19097D12" w14:textId="77777777" w:rsidR="00582ED4" w:rsidRPr="00267CC1" w:rsidRDefault="00582ED4" w:rsidP="00582ED4">
      <w:pPr>
        <w:pStyle w:val="ListParagraph"/>
        <w:numPr>
          <w:ilvl w:val="0"/>
          <w:numId w:val="2"/>
        </w:numPr>
        <w:autoSpaceDE w:val="0"/>
        <w:autoSpaceDN w:val="0"/>
        <w:adjustRightInd w:val="0"/>
        <w:spacing w:after="0" w:line="240" w:lineRule="auto"/>
        <w:rPr>
          <w:rFonts w:ascii="Arial" w:hAnsi="Arial" w:cs="Arial"/>
          <w:color w:val="000000"/>
          <w:sz w:val="20"/>
          <w:szCs w:val="20"/>
        </w:rPr>
      </w:pPr>
      <w:r w:rsidRPr="00267CC1">
        <w:rPr>
          <w:rFonts w:ascii="Arial" w:hAnsi="Arial" w:cs="Arial"/>
          <w:color w:val="000000"/>
          <w:sz w:val="20"/>
          <w:szCs w:val="20"/>
        </w:rPr>
        <w:t xml:space="preserve">We understand that when an agency is restructured and/or changes in personnel occur, it will be the agency’s responsibility to update this letter and return it to the above address. </w:t>
      </w:r>
    </w:p>
    <w:p w14:paraId="1C0FC9EC" w14:textId="77777777" w:rsidR="00582ED4" w:rsidRPr="00267CC1" w:rsidRDefault="00582ED4" w:rsidP="00582ED4">
      <w:pPr>
        <w:autoSpaceDE w:val="0"/>
        <w:autoSpaceDN w:val="0"/>
        <w:adjustRightInd w:val="0"/>
        <w:spacing w:after="0" w:line="240" w:lineRule="auto"/>
        <w:rPr>
          <w:rFonts w:ascii="Arial" w:hAnsi="Arial" w:cs="Arial"/>
          <w:color w:val="000000"/>
          <w:sz w:val="20"/>
          <w:szCs w:val="20"/>
        </w:rPr>
      </w:pPr>
    </w:p>
    <w:p w14:paraId="24C226EC" w14:textId="77777777" w:rsidR="00582ED4" w:rsidRPr="00267CC1" w:rsidRDefault="00582ED4" w:rsidP="00582ED4">
      <w:pPr>
        <w:autoSpaceDE w:val="0"/>
        <w:autoSpaceDN w:val="0"/>
        <w:adjustRightInd w:val="0"/>
        <w:spacing w:after="0" w:line="240" w:lineRule="auto"/>
        <w:jc w:val="center"/>
        <w:rPr>
          <w:rFonts w:ascii="Arial" w:hAnsi="Arial" w:cs="Arial"/>
          <w:color w:val="000000"/>
          <w:sz w:val="20"/>
          <w:szCs w:val="20"/>
        </w:rPr>
      </w:pPr>
    </w:p>
    <w:p w14:paraId="475BEA73" w14:textId="77777777" w:rsidR="00582ED4" w:rsidRPr="00267CC1" w:rsidRDefault="00582ED4" w:rsidP="00582ED4">
      <w:pPr>
        <w:autoSpaceDE w:val="0"/>
        <w:autoSpaceDN w:val="0"/>
        <w:adjustRightInd w:val="0"/>
        <w:spacing w:after="0" w:line="240" w:lineRule="auto"/>
        <w:jc w:val="center"/>
        <w:rPr>
          <w:rFonts w:ascii="Arial" w:hAnsi="Arial" w:cs="Arial"/>
          <w:color w:val="000000"/>
          <w:sz w:val="20"/>
          <w:szCs w:val="20"/>
        </w:rPr>
      </w:pPr>
    </w:p>
    <w:p w14:paraId="2C3E18E4" w14:textId="16A50ACF" w:rsidR="00582ED4" w:rsidRPr="00267CC1" w:rsidRDefault="006C1652" w:rsidP="00582ED4">
      <w:pPr>
        <w:autoSpaceDE w:val="0"/>
        <w:autoSpaceDN w:val="0"/>
        <w:adjustRightInd w:val="0"/>
        <w:spacing w:after="0" w:line="240" w:lineRule="auto"/>
        <w:jc w:val="center"/>
        <w:rPr>
          <w:rFonts w:ascii="Arial" w:hAnsi="Arial" w:cs="Arial"/>
          <w:color w:val="000000"/>
          <w:sz w:val="20"/>
          <w:szCs w:val="20"/>
        </w:rPr>
      </w:pPr>
      <w:r w:rsidRPr="00267CC1">
        <w:rPr>
          <w:rFonts w:ascii="Arial" w:hAnsi="Arial" w:cs="Arial"/>
          <w:noProof/>
          <w:color w:val="000000"/>
          <w:sz w:val="20"/>
          <w:szCs w:val="20"/>
        </w:rPr>
        <mc:AlternateContent>
          <mc:Choice Requires="wps">
            <w:drawing>
              <wp:anchor distT="0" distB="0" distL="114300" distR="114300" simplePos="0" relativeHeight="251657216" behindDoc="0" locked="0" layoutInCell="1" allowOverlap="1" wp14:anchorId="3DF4760A" wp14:editId="14F1ADCB">
                <wp:simplePos x="0" y="0"/>
                <wp:positionH relativeFrom="column">
                  <wp:posOffset>1200150</wp:posOffset>
                </wp:positionH>
                <wp:positionV relativeFrom="paragraph">
                  <wp:posOffset>66040</wp:posOffset>
                </wp:positionV>
                <wp:extent cx="3600450" cy="0"/>
                <wp:effectExtent l="9525" t="5715" r="9525" b="13335"/>
                <wp:wrapNone/>
                <wp:docPr id="206992214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BDE331" id="_x0000_t32" coordsize="21600,21600" o:spt="32" o:oned="t" path="m,l21600,21600e" filled="f">
                <v:path arrowok="t" fillok="f" o:connecttype="none"/>
                <o:lock v:ext="edit" shapetype="t"/>
              </v:shapetype>
              <v:shape id="AutoShape 2" o:spid="_x0000_s1026" type="#_x0000_t32" style="position:absolute;margin-left:94.5pt;margin-top:5.2pt;width:283.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maquAEAAFYDAAAOAAAAZHJzL2Uyb0RvYy54bWysU8Fu2zAMvQ/YPwi6L3aypdi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"/>
            </w:pict>
          </mc:Fallback>
        </mc:AlternateContent>
      </w:r>
    </w:p>
    <w:p w14:paraId="654DB7DF" w14:textId="77777777" w:rsidR="00582ED4" w:rsidRPr="00267CC1" w:rsidRDefault="00582ED4" w:rsidP="00582ED4">
      <w:pPr>
        <w:autoSpaceDE w:val="0"/>
        <w:autoSpaceDN w:val="0"/>
        <w:adjustRightInd w:val="0"/>
        <w:spacing w:after="0" w:line="240" w:lineRule="auto"/>
        <w:jc w:val="center"/>
        <w:rPr>
          <w:rFonts w:ascii="Arial" w:hAnsi="Arial" w:cs="Arial"/>
          <w:color w:val="000000"/>
          <w:sz w:val="20"/>
          <w:szCs w:val="20"/>
        </w:rPr>
      </w:pPr>
      <w:r w:rsidRPr="00267CC1">
        <w:rPr>
          <w:rFonts w:ascii="Arial" w:hAnsi="Arial" w:cs="Arial"/>
          <w:color w:val="000000"/>
          <w:sz w:val="20"/>
          <w:szCs w:val="20"/>
        </w:rPr>
        <w:t>Agency Head/Director Signature</w:t>
      </w:r>
      <w:r w:rsidR="00AC335B" w:rsidRPr="00267CC1">
        <w:rPr>
          <w:rFonts w:ascii="Arial" w:hAnsi="Arial" w:cs="Arial"/>
          <w:color w:val="000000"/>
          <w:sz w:val="20"/>
          <w:szCs w:val="20"/>
        </w:rPr>
        <w:br/>
      </w:r>
    </w:p>
    <w:p w14:paraId="7193C611" w14:textId="3E43283E" w:rsidR="00582ED4" w:rsidRPr="00267CC1" w:rsidRDefault="006C1652" w:rsidP="00582ED4">
      <w:pPr>
        <w:jc w:val="center"/>
        <w:rPr>
          <w:rFonts w:ascii="Arial" w:hAnsi="Arial" w:cs="Arial"/>
          <w:color w:val="000000"/>
          <w:sz w:val="20"/>
          <w:szCs w:val="20"/>
        </w:rPr>
      </w:pPr>
      <w:r w:rsidRPr="00267CC1">
        <w:rPr>
          <w:rFonts w:ascii="Arial" w:hAnsi="Arial" w:cs="Arial"/>
          <w:noProof/>
          <w:color w:val="000000"/>
          <w:sz w:val="20"/>
          <w:szCs w:val="20"/>
        </w:rPr>
        <mc:AlternateContent>
          <mc:Choice Requires="wps">
            <w:drawing>
              <wp:anchor distT="0" distB="0" distL="114300" distR="114300" simplePos="0" relativeHeight="251658240" behindDoc="0" locked="0" layoutInCell="1" allowOverlap="1" wp14:anchorId="66612B8E" wp14:editId="44885C21">
                <wp:simplePos x="0" y="0"/>
                <wp:positionH relativeFrom="column">
                  <wp:posOffset>1200150</wp:posOffset>
                </wp:positionH>
                <wp:positionV relativeFrom="paragraph">
                  <wp:posOffset>240665</wp:posOffset>
                </wp:positionV>
                <wp:extent cx="3600450" cy="0"/>
                <wp:effectExtent l="9525" t="8890" r="9525" b="10160"/>
                <wp:wrapNone/>
                <wp:docPr id="63456987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E4602" id="AutoShape 3" o:spid="_x0000_s1026" type="#_x0000_t32" style="position:absolute;margin-left:94.5pt;margin-top:18.95pt;width:28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maquAEAAFYDAAAOAAAAZHJzL2Uyb0RvYy54bWysU8Fu2zAMvQ/YPwi6L3aypdi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"/>
            </w:pict>
          </mc:Fallback>
        </mc:AlternateContent>
      </w:r>
    </w:p>
    <w:p w14:paraId="4D227522" w14:textId="77777777" w:rsidR="00A908FC" w:rsidRPr="00267CC1" w:rsidRDefault="00582ED4" w:rsidP="00582ED4">
      <w:pPr>
        <w:jc w:val="center"/>
        <w:rPr>
          <w:sz w:val="20"/>
          <w:szCs w:val="20"/>
        </w:rPr>
      </w:pPr>
      <w:r w:rsidRPr="00267CC1">
        <w:rPr>
          <w:rFonts w:ascii="Arial" w:hAnsi="Arial" w:cs="Arial"/>
          <w:color w:val="000000"/>
          <w:sz w:val="20"/>
          <w:szCs w:val="20"/>
        </w:rPr>
        <w:t>Chief Fiscal Officer Signature</w:t>
      </w:r>
    </w:p>
    <w:sectPr w:rsidR="00A908FC" w:rsidRPr="00267CC1" w:rsidSect="00A908F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4EC9D" w14:textId="77777777" w:rsidR="008133DF" w:rsidRDefault="008133DF" w:rsidP="00E64F35">
      <w:pPr>
        <w:spacing w:after="0" w:line="240" w:lineRule="auto"/>
      </w:pPr>
      <w:r>
        <w:separator/>
      </w:r>
    </w:p>
  </w:endnote>
  <w:endnote w:type="continuationSeparator" w:id="0">
    <w:p w14:paraId="2148933E" w14:textId="77777777" w:rsidR="008133DF" w:rsidRDefault="008133DF" w:rsidP="00E6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BEE7B" w14:textId="77777777" w:rsidR="00E64F35" w:rsidRDefault="00E64F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77C54" w14:textId="77777777" w:rsidR="00E64F35" w:rsidRDefault="00E64F35">
    <w:pPr>
      <w:pStyle w:val="Footer"/>
    </w:pPr>
    <w:r>
      <w:t>06/07/2017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2A8A4" w14:textId="77777777" w:rsidR="00E64F35" w:rsidRDefault="00E64F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DDB39" w14:textId="77777777" w:rsidR="008133DF" w:rsidRDefault="008133DF" w:rsidP="00E64F35">
      <w:pPr>
        <w:spacing w:after="0" w:line="240" w:lineRule="auto"/>
      </w:pPr>
      <w:r>
        <w:separator/>
      </w:r>
    </w:p>
  </w:footnote>
  <w:footnote w:type="continuationSeparator" w:id="0">
    <w:p w14:paraId="6A53F138" w14:textId="77777777" w:rsidR="008133DF" w:rsidRDefault="008133DF" w:rsidP="00E64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DA8C9" w14:textId="77777777" w:rsidR="00E64F35" w:rsidRDefault="00E64F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6AA80" w14:textId="77777777" w:rsidR="00E64F35" w:rsidRDefault="00E64F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B68FE" w14:textId="77777777" w:rsidR="00E64F35" w:rsidRDefault="00E64F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75865"/>
    <w:multiLevelType w:val="hybridMultilevel"/>
    <w:tmpl w:val="B24CBB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B92E59"/>
    <w:multiLevelType w:val="hybridMultilevel"/>
    <w:tmpl w:val="77E6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B3632F"/>
    <w:multiLevelType w:val="hybridMultilevel"/>
    <w:tmpl w:val="89F64D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7610864">
    <w:abstractNumId w:val="1"/>
  </w:num>
  <w:num w:numId="2" w16cid:durableId="1213496446">
    <w:abstractNumId w:val="0"/>
  </w:num>
  <w:num w:numId="3" w16cid:durableId="1316912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ED4"/>
    <w:rsid w:val="00063682"/>
    <w:rsid w:val="00116C97"/>
    <w:rsid w:val="00133B99"/>
    <w:rsid w:val="001C07E4"/>
    <w:rsid w:val="001F404A"/>
    <w:rsid w:val="00224DAF"/>
    <w:rsid w:val="00267CC1"/>
    <w:rsid w:val="003263E8"/>
    <w:rsid w:val="00582ED4"/>
    <w:rsid w:val="006C1652"/>
    <w:rsid w:val="00706C0E"/>
    <w:rsid w:val="008133DF"/>
    <w:rsid w:val="00A645F0"/>
    <w:rsid w:val="00A908FC"/>
    <w:rsid w:val="00AC335B"/>
    <w:rsid w:val="00B049EE"/>
    <w:rsid w:val="00C15883"/>
    <w:rsid w:val="00C471F9"/>
    <w:rsid w:val="00E60F61"/>
    <w:rsid w:val="00E64F35"/>
    <w:rsid w:val="00EB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79A60"/>
  <w15:chartTrackingRefBased/>
  <w15:docId w15:val="{E6CEA5B0-EAFB-4A19-AB2F-FA57968B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8F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2ED4"/>
    <w:pPr>
      <w:autoSpaceDE w:val="0"/>
      <w:autoSpaceDN w:val="0"/>
      <w:adjustRightInd w:val="0"/>
    </w:pPr>
    <w:rPr>
      <w:rFonts w:ascii="Arial" w:hAnsi="Arial" w:cs="Arial"/>
      <w:color w:val="000000"/>
      <w:sz w:val="24"/>
      <w:szCs w:val="24"/>
    </w:rPr>
  </w:style>
  <w:style w:type="paragraph" w:styleId="Title">
    <w:name w:val="Title"/>
    <w:basedOn w:val="Default"/>
    <w:next w:val="Default"/>
    <w:link w:val="TitleChar"/>
    <w:uiPriority w:val="99"/>
    <w:qFormat/>
    <w:rsid w:val="00582ED4"/>
    <w:rPr>
      <w:color w:val="auto"/>
    </w:rPr>
  </w:style>
  <w:style w:type="character" w:customStyle="1" w:styleId="TitleChar">
    <w:name w:val="Title Char"/>
    <w:link w:val="Title"/>
    <w:uiPriority w:val="99"/>
    <w:rsid w:val="00582ED4"/>
    <w:rPr>
      <w:rFonts w:ascii="Arial" w:hAnsi="Arial" w:cs="Arial"/>
      <w:sz w:val="24"/>
      <w:szCs w:val="24"/>
    </w:rPr>
  </w:style>
  <w:style w:type="paragraph" w:styleId="Subtitle">
    <w:name w:val="Subtitle"/>
    <w:basedOn w:val="Default"/>
    <w:next w:val="Default"/>
    <w:link w:val="SubtitleChar"/>
    <w:uiPriority w:val="99"/>
    <w:qFormat/>
    <w:rsid w:val="00582ED4"/>
    <w:rPr>
      <w:color w:val="auto"/>
    </w:rPr>
  </w:style>
  <w:style w:type="character" w:customStyle="1" w:styleId="SubtitleChar">
    <w:name w:val="Subtitle Char"/>
    <w:link w:val="Subtitle"/>
    <w:uiPriority w:val="99"/>
    <w:rsid w:val="00582ED4"/>
    <w:rPr>
      <w:rFonts w:ascii="Arial" w:hAnsi="Arial" w:cs="Arial"/>
      <w:sz w:val="24"/>
      <w:szCs w:val="24"/>
    </w:rPr>
  </w:style>
  <w:style w:type="paragraph" w:styleId="BlockText">
    <w:name w:val="Block Text"/>
    <w:basedOn w:val="Default"/>
    <w:next w:val="Default"/>
    <w:uiPriority w:val="99"/>
    <w:rsid w:val="00582ED4"/>
    <w:rPr>
      <w:color w:val="auto"/>
    </w:rPr>
  </w:style>
  <w:style w:type="paragraph" w:styleId="ListParagraph">
    <w:name w:val="List Paragraph"/>
    <w:basedOn w:val="Normal"/>
    <w:uiPriority w:val="34"/>
    <w:qFormat/>
    <w:rsid w:val="00582ED4"/>
    <w:pPr>
      <w:ind w:left="720"/>
      <w:contextualSpacing/>
    </w:pPr>
  </w:style>
  <w:style w:type="character" w:styleId="Hyperlink">
    <w:name w:val="Hyperlink"/>
    <w:uiPriority w:val="99"/>
    <w:unhideWhenUsed/>
    <w:rsid w:val="00116C97"/>
    <w:rPr>
      <w:color w:val="0000FF"/>
      <w:u w:val="single"/>
    </w:rPr>
  </w:style>
  <w:style w:type="paragraph" w:styleId="NoSpacing">
    <w:name w:val="No Spacing"/>
    <w:uiPriority w:val="1"/>
    <w:qFormat/>
    <w:rsid w:val="001C07E4"/>
    <w:rPr>
      <w:sz w:val="22"/>
      <w:szCs w:val="22"/>
    </w:rPr>
  </w:style>
  <w:style w:type="paragraph" w:styleId="BalloonText">
    <w:name w:val="Balloon Text"/>
    <w:basedOn w:val="Normal"/>
    <w:link w:val="BalloonTextChar"/>
    <w:uiPriority w:val="99"/>
    <w:semiHidden/>
    <w:unhideWhenUsed/>
    <w:rsid w:val="00A645F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45F0"/>
    <w:rPr>
      <w:rFonts w:ascii="Tahoma" w:hAnsi="Tahoma" w:cs="Tahoma"/>
      <w:sz w:val="16"/>
      <w:szCs w:val="16"/>
    </w:rPr>
  </w:style>
  <w:style w:type="paragraph" w:styleId="Header">
    <w:name w:val="header"/>
    <w:basedOn w:val="Normal"/>
    <w:link w:val="HeaderChar"/>
    <w:uiPriority w:val="99"/>
    <w:unhideWhenUsed/>
    <w:rsid w:val="00E64F35"/>
    <w:pPr>
      <w:tabs>
        <w:tab w:val="center" w:pos="4680"/>
        <w:tab w:val="right" w:pos="9360"/>
      </w:tabs>
    </w:pPr>
  </w:style>
  <w:style w:type="character" w:customStyle="1" w:styleId="HeaderChar">
    <w:name w:val="Header Char"/>
    <w:link w:val="Header"/>
    <w:uiPriority w:val="99"/>
    <w:rsid w:val="00E64F35"/>
    <w:rPr>
      <w:sz w:val="22"/>
      <w:szCs w:val="22"/>
    </w:rPr>
  </w:style>
  <w:style w:type="paragraph" w:styleId="Footer">
    <w:name w:val="footer"/>
    <w:basedOn w:val="Normal"/>
    <w:link w:val="FooterChar"/>
    <w:uiPriority w:val="99"/>
    <w:unhideWhenUsed/>
    <w:rsid w:val="00E64F35"/>
    <w:pPr>
      <w:tabs>
        <w:tab w:val="center" w:pos="4680"/>
        <w:tab w:val="right" w:pos="9360"/>
      </w:tabs>
    </w:pPr>
  </w:style>
  <w:style w:type="character" w:customStyle="1" w:styleId="FooterChar">
    <w:name w:val="Footer Char"/>
    <w:link w:val="Footer"/>
    <w:uiPriority w:val="99"/>
    <w:rsid w:val="00E64F3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osc.nc.gov/state-agency-resources/statewide-policies/100-accounting-financial-reporting/north-carolin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Office of the State Controller</Company>
  <LinksUpToDate>false</LinksUpToDate>
  <CharactersWithSpaces>2266</CharactersWithSpaces>
  <SharedDoc>false</SharedDoc>
  <HLinks>
    <vt:vector size="6" baseType="variant">
      <vt:variant>
        <vt:i4>2293808</vt:i4>
      </vt:variant>
      <vt:variant>
        <vt:i4>0</vt:i4>
      </vt:variant>
      <vt:variant>
        <vt:i4>0</vt:i4>
      </vt:variant>
      <vt:variant>
        <vt:i4>5</vt:i4>
      </vt:variant>
      <vt:variant>
        <vt:lpwstr>https://www.osc.nc.gov/state-agency-resources/statewide-policies/100-accounting-financial-reporting/north-carolina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owen.auman</dc:creator>
  <cp:keywords/>
  <dc:description/>
  <cp:lastModifiedBy>Brian Reinhardt</cp:lastModifiedBy>
  <cp:revision>2</cp:revision>
  <cp:lastPrinted>2008-10-09T20:21:00Z</cp:lastPrinted>
  <dcterms:created xsi:type="dcterms:W3CDTF">2025-01-23T15:02:00Z</dcterms:created>
  <dcterms:modified xsi:type="dcterms:W3CDTF">2025-01-23T15:02:00Z</dcterms:modified>
</cp:coreProperties>
</file>